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55" w:rsidRPr="00747C55" w:rsidRDefault="00747C55" w:rsidP="00747C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7C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Высокотехнологичные </w:t>
      </w:r>
      <w:proofErr w:type="spellStart"/>
      <w:r w:rsidRPr="00747C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стартапы</w:t>
      </w:r>
      <w:proofErr w:type="spellEnd"/>
      <w:r w:rsidRPr="00747C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приглашаются на </w:t>
      </w:r>
      <w:proofErr w:type="spellStart"/>
      <w:r w:rsidRPr="00747C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Innoweek</w:t>
      </w:r>
      <w:proofErr w:type="spellEnd"/>
      <w:r w:rsidRPr="00747C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2022</w:t>
      </w:r>
    </w:p>
    <w:p w:rsidR="00747C55" w:rsidRPr="00747C55" w:rsidRDefault="00747C55" w:rsidP="00747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Тюменской области совместно с Фондом «</w:t>
      </w:r>
      <w:proofErr w:type="spellStart"/>
      <w:r w:rsidRPr="00747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747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реализует VI Всероссийский отбор высокотехнологичных </w:t>
      </w:r>
      <w:proofErr w:type="spellStart"/>
      <w:r w:rsidRPr="00747C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стартапов</w:t>
      </w:r>
      <w:proofErr w:type="spellEnd"/>
      <w:r w:rsidRPr="00747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7C55">
        <w:rPr>
          <w:rFonts w:ascii="Times New Roman" w:eastAsia="Times New Roman" w:hAnsi="Times New Roman" w:cs="Times New Roman"/>
          <w:sz w:val="24"/>
          <w:szCs w:val="24"/>
          <w:lang w:eastAsia="ru-RU"/>
        </w:rPr>
        <w:t>Innoweek</w:t>
      </w:r>
      <w:proofErr w:type="spellEnd"/>
      <w:r w:rsidRPr="00747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2022.</w:t>
      </w:r>
    </w:p>
    <w:p w:rsidR="00747C55" w:rsidRPr="00747C55" w:rsidRDefault="00747C55" w:rsidP="00747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5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привлекаются технологические проекты со всей России. Заявочная кампания и отбор проходят с 20 июня по 12 августа, 50 отобранных проектов примут участие в очной защите на финальной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7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питч-сессии</w:t>
      </w:r>
      <w:proofErr w:type="spellEnd"/>
      <w:r w:rsidRPr="00747C5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пройдёт 20 августа в Тюмени, и получат финансовую поддержку в форме субсидий и грантов, экспертную оценку проекта и возможность привлечь инвестиции от партнеров.</w:t>
      </w:r>
    </w:p>
    <w:p w:rsidR="00747C55" w:rsidRPr="00747C55" w:rsidRDefault="00747C55" w:rsidP="00747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мероприятия – развитие благоприятного инновационного климата в регионе и привлечение новых технологических компаний, разрабатывающих продукты и технологии, в том числе для нужд крупного бизнеса.</w:t>
      </w:r>
    </w:p>
    <w:p w:rsidR="00747C55" w:rsidRPr="00747C55" w:rsidRDefault="00747C55" w:rsidP="00747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подробную информацию о сроках проведения, условиях участия, а также оставить заявку можно на сайте: </w:t>
      </w:r>
      <w:hyperlink r:id="rId4" w:history="1">
        <w:r w:rsidRPr="0074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https://innoweek.tech/</w:t>
        </w:r>
      </w:hyperlink>
      <w:r w:rsidRPr="00747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71C" w:rsidRDefault="0021771C"/>
    <w:sectPr w:rsidR="0021771C" w:rsidSect="0021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C55"/>
    <w:rsid w:val="00021FD1"/>
    <w:rsid w:val="0021771C"/>
    <w:rsid w:val="0074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1C"/>
  </w:style>
  <w:style w:type="paragraph" w:styleId="1">
    <w:name w:val="heading 1"/>
    <w:basedOn w:val="a"/>
    <w:link w:val="10"/>
    <w:uiPriority w:val="9"/>
    <w:qFormat/>
    <w:rsid w:val="00747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onenews-blockpostdate">
    <w:name w:val="onenews-block_postdate"/>
    <w:basedOn w:val="a"/>
    <w:rsid w:val="0074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7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noweek.te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Nach_otd_econ_analiz</dc:creator>
  <cp:lastModifiedBy>Nach_otd_econ_analiz</cp:lastModifiedBy>
  <cp:revision>1</cp:revision>
  <dcterms:created xsi:type="dcterms:W3CDTF">2022-08-15T10:21:00Z</dcterms:created>
  <dcterms:modified xsi:type="dcterms:W3CDTF">2022-08-15T10:23:00Z</dcterms:modified>
</cp:coreProperties>
</file>