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B9" w:rsidRPr="00F1384E" w:rsidRDefault="00B54FB9" w:rsidP="00B54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1965" cy="607060"/>
            <wp:effectExtent l="19050" t="0" r="0" b="0"/>
            <wp:docPr id="3" name="Рисунок 3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B9" w:rsidRPr="00F1384E" w:rsidRDefault="00B54FB9" w:rsidP="00B54F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1384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F1384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54FB9" w:rsidRPr="00F1384E" w:rsidRDefault="00B54FB9" w:rsidP="00B54F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384E">
        <w:rPr>
          <w:rFonts w:ascii="Times New Roman" w:hAnsi="Times New Roman"/>
          <w:b/>
          <w:sz w:val="32"/>
          <w:szCs w:val="32"/>
        </w:rPr>
        <w:t>АДМИНИСТРАЦИИ ГОРОДСКОГО ПОСЕЛЕНИЯ</w:t>
      </w:r>
    </w:p>
    <w:p w:rsidR="00B54FB9" w:rsidRPr="00F1384E" w:rsidRDefault="00B54FB9" w:rsidP="00B54F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4E">
        <w:rPr>
          <w:rFonts w:ascii="Times New Roman" w:hAnsi="Times New Roman"/>
          <w:b/>
          <w:sz w:val="32"/>
          <w:szCs w:val="32"/>
        </w:rPr>
        <w:t>«ПОСЕЛОК ПРОЛЕТАРСКИЙ»</w:t>
      </w:r>
    </w:p>
    <w:p w:rsidR="00B54FB9" w:rsidRPr="00F1384E" w:rsidRDefault="00B54FB9" w:rsidP="00B54F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84E">
        <w:rPr>
          <w:rFonts w:ascii="Times New Roman" w:hAnsi="Times New Roman"/>
          <w:sz w:val="28"/>
          <w:szCs w:val="28"/>
        </w:rPr>
        <w:t>Пролетарский</w:t>
      </w:r>
    </w:p>
    <w:p w:rsidR="00B54FB9" w:rsidRDefault="00B54FB9" w:rsidP="00B54FB9">
      <w:pPr>
        <w:tabs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4FB9" w:rsidRPr="00F1384E" w:rsidRDefault="00B54FB9" w:rsidP="00B54FB9">
      <w:pPr>
        <w:tabs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4FB9" w:rsidRPr="00A4446D" w:rsidRDefault="00B54FB9" w:rsidP="00B54FB9">
      <w:pPr>
        <w:tabs>
          <w:tab w:val="left" w:pos="7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446D">
        <w:rPr>
          <w:rFonts w:ascii="Times New Roman" w:hAnsi="Times New Roman"/>
          <w:sz w:val="28"/>
          <w:szCs w:val="28"/>
        </w:rPr>
        <w:t>"12"</w:t>
      </w:r>
      <w:r w:rsidRPr="00A4446D">
        <w:rPr>
          <w:rFonts w:ascii="Times New Roman" w:hAnsi="Times New Roman"/>
          <w:sz w:val="28"/>
          <w:szCs w:val="28"/>
        </w:rPr>
        <w:softHyphen/>
        <w:t xml:space="preserve"> декабря 2024 г.</w:t>
      </w:r>
      <w:r w:rsidRPr="00A4446D">
        <w:rPr>
          <w:rFonts w:ascii="Times New Roman" w:hAnsi="Times New Roman"/>
          <w:sz w:val="28"/>
          <w:szCs w:val="28"/>
        </w:rPr>
        <w:tab/>
      </w:r>
      <w:r w:rsidR="00DE7AF0" w:rsidRPr="00A4446D">
        <w:rPr>
          <w:rFonts w:ascii="Times New Roman" w:hAnsi="Times New Roman"/>
          <w:sz w:val="28"/>
          <w:szCs w:val="28"/>
        </w:rPr>
        <w:t xml:space="preserve">    </w:t>
      </w:r>
      <w:r w:rsidRPr="00A4446D">
        <w:rPr>
          <w:rFonts w:ascii="Times New Roman" w:hAnsi="Times New Roman"/>
          <w:sz w:val="28"/>
          <w:szCs w:val="28"/>
        </w:rPr>
        <w:t xml:space="preserve">                     № 267</w:t>
      </w:r>
    </w:p>
    <w:p w:rsidR="00B54FB9" w:rsidRDefault="00B54FB9" w:rsidP="00B54F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311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3D96" w:rsidRPr="00FC3D96" w:rsidRDefault="00FC3D96" w:rsidP="00FC3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2BC9" w:rsidRPr="00FC3D96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</w:t>
      </w:r>
    </w:p>
    <w:p w:rsidR="003D2BC9" w:rsidRPr="00FC3D96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>и утверждения административных</w:t>
      </w:r>
    </w:p>
    <w:p w:rsidR="009B0311" w:rsidRPr="00FC3D96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 xml:space="preserve">регламентов предоставления муниципальных услуг </w:t>
      </w:r>
    </w:p>
    <w:p w:rsidR="009C1E20" w:rsidRDefault="009C1E20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6B3E" w:rsidRPr="00FC3D96" w:rsidRDefault="00B26B3E" w:rsidP="00FC3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0DD" w:rsidRPr="00FC3D96" w:rsidRDefault="008470DD" w:rsidP="00FC3D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6B3E" w:rsidRPr="00B26B3E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3D96">
        <w:rPr>
          <w:rFonts w:ascii="Times New Roman" w:hAnsi="Times New Roman" w:cs="Times New Roman"/>
          <w:sz w:val="28"/>
          <w:szCs w:val="28"/>
        </w:rPr>
        <w:t xml:space="preserve">В </w:t>
      </w:r>
      <w:r w:rsidR="003D2BC9" w:rsidRPr="00FC3D96">
        <w:rPr>
          <w:rFonts w:ascii="Times New Roman" w:hAnsi="Times New Roman" w:cs="Times New Roman"/>
          <w:sz w:val="28"/>
          <w:szCs w:val="28"/>
        </w:rPr>
        <w:t>соответствии с</w:t>
      </w:r>
      <w:r w:rsidRPr="00FC3D96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FC3D96">
        <w:rPr>
          <w:rFonts w:ascii="Times New Roman" w:hAnsi="Times New Roman" w:cs="Times New Roman"/>
          <w:sz w:val="28"/>
          <w:szCs w:val="28"/>
        </w:rPr>
        <w:t>Федеральными</w:t>
      </w:r>
      <w:r w:rsidRPr="00FC3D96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FC3D96">
        <w:rPr>
          <w:rFonts w:ascii="Times New Roman" w:hAnsi="Times New Roman" w:cs="Times New Roman"/>
          <w:sz w:val="28"/>
          <w:szCs w:val="28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FC3D9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D2BC9" w:rsidRPr="00FC3D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C3D96">
        <w:rPr>
          <w:rFonts w:ascii="Times New Roman" w:hAnsi="Times New Roman" w:cs="Times New Roman"/>
          <w:sz w:val="28"/>
          <w:szCs w:val="28"/>
        </w:rPr>
        <w:t>,</w:t>
      </w:r>
      <w:r w:rsidR="003D2BC9" w:rsidRPr="00FC3D96">
        <w:rPr>
          <w:rFonts w:ascii="Times New Roman" w:hAnsi="Times New Roman" w:cs="Times New Roman"/>
          <w:sz w:val="28"/>
          <w:szCs w:val="28"/>
        </w:rPr>
        <w:t xml:space="preserve"> в целях реализации</w:t>
      </w:r>
      <w:r w:rsidRPr="00FC3D96">
        <w:rPr>
          <w:rFonts w:ascii="Times New Roman" w:hAnsi="Times New Roman" w:cs="Times New Roman"/>
          <w:sz w:val="28"/>
          <w:szCs w:val="28"/>
        </w:rPr>
        <w:t xml:space="preserve"> </w:t>
      </w:r>
      <w:r w:rsidR="003D2BC9" w:rsidRPr="00FC3D9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C3D96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3D2BC9" w:rsidRPr="00FC3D96">
        <w:rPr>
          <w:rFonts w:ascii="Times New Roman" w:hAnsi="Times New Roman" w:cs="Times New Roman"/>
          <w:sz w:val="28"/>
          <w:szCs w:val="28"/>
        </w:rPr>
        <w:t>Федерации от 20 июля 2021 года № 1228 «</w:t>
      </w:r>
      <w:r w:rsidRPr="00FC3D96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FC3D96">
        <w:rPr>
          <w:rFonts w:ascii="Times New Roman" w:hAnsi="Times New Roman" w:cs="Times New Roman"/>
          <w:sz w:val="28"/>
          <w:szCs w:val="28"/>
        </w:rPr>
        <w:t xml:space="preserve">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FC3D96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D2790C">
        <w:rPr>
          <w:rFonts w:ascii="Times New Roman" w:hAnsi="Times New Roman" w:cs="Times New Roman"/>
          <w:sz w:val="28"/>
          <w:szCs w:val="28"/>
        </w:rPr>
        <w:t>,</w:t>
      </w:r>
      <w:r w:rsidRPr="00FC3D96">
        <w:rPr>
          <w:rFonts w:ascii="Times New Roman" w:hAnsi="Times New Roman" w:cs="Times New Roman"/>
          <w:sz w:val="28"/>
          <w:szCs w:val="28"/>
        </w:rPr>
        <w:t xml:space="preserve"> </w:t>
      </w:r>
      <w:r w:rsidR="00B26B3E" w:rsidRPr="00DE7A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7AF0" w:rsidRPr="00DE7AF0">
        <w:rPr>
          <w:rFonts w:ascii="Times New Roman" w:hAnsi="Times New Roman" w:cs="Times New Roman"/>
          <w:sz w:val="28"/>
          <w:szCs w:val="28"/>
        </w:rPr>
        <w:t>го</w:t>
      </w:r>
      <w:r w:rsidR="00B26B3E" w:rsidRPr="00DE7AF0">
        <w:rPr>
          <w:rFonts w:ascii="Times New Roman" w:hAnsi="Times New Roman" w:cs="Times New Roman"/>
          <w:sz w:val="28"/>
          <w:szCs w:val="28"/>
        </w:rPr>
        <w:t>родского</w:t>
      </w:r>
      <w:r w:rsidR="00B26B3E" w:rsidRPr="00B26B3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E7AF0">
        <w:rPr>
          <w:rFonts w:ascii="Times New Roman" w:hAnsi="Times New Roman" w:cs="Times New Roman"/>
          <w:sz w:val="28"/>
          <w:szCs w:val="28"/>
        </w:rPr>
        <w:t xml:space="preserve"> «Поселок Пролетарский» </w:t>
      </w:r>
      <w:proofErr w:type="spellStart"/>
      <w:proofErr w:type="gramStart"/>
      <w:r w:rsidR="00B26B3E" w:rsidRPr="00B26B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26B3E" w:rsidRPr="00B26B3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1372B" w:rsidRPr="00FC3D96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1. Утвердить</w:t>
      </w:r>
      <w:r w:rsidR="009B0311" w:rsidRPr="00FC3D96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FC3D96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EC3CE4" w:rsidRPr="00FC3D96">
        <w:rPr>
          <w:rFonts w:ascii="Times New Roman" w:hAnsi="Times New Roman" w:cs="Times New Roman"/>
          <w:sz w:val="28"/>
          <w:szCs w:val="28"/>
        </w:rPr>
        <w:t>муниципальных</w:t>
      </w:r>
      <w:r w:rsidR="009C1E20" w:rsidRPr="00FC3D96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B727DD" w:rsidRPr="00FC3D96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proofErr w:type="gramStart"/>
      <w:r w:rsidR="00B727DD" w:rsidRPr="00FC3D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727DD" w:rsidRPr="00FC3D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FC3D96">
        <w:rPr>
          <w:rFonts w:ascii="Times New Roman" w:hAnsi="Times New Roman" w:cs="Times New Roman"/>
          <w:sz w:val="28"/>
          <w:szCs w:val="28"/>
        </w:rPr>
        <w:t>.</w:t>
      </w:r>
    </w:p>
    <w:p w:rsidR="00A4446D" w:rsidRPr="00587B96" w:rsidRDefault="003D2BC9" w:rsidP="00A4446D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3D96">
        <w:rPr>
          <w:rFonts w:ascii="Times New Roman" w:hAnsi="Times New Roman" w:cs="Times New Roman"/>
          <w:sz w:val="28"/>
          <w:szCs w:val="28"/>
        </w:rPr>
        <w:t>2</w:t>
      </w:r>
      <w:r w:rsidR="00944D91">
        <w:rPr>
          <w:rFonts w:ascii="Times New Roman" w:hAnsi="Times New Roman" w:cs="Times New Roman"/>
          <w:sz w:val="28"/>
          <w:szCs w:val="28"/>
        </w:rPr>
        <w:t>.</w:t>
      </w:r>
      <w:r w:rsidR="00944D91" w:rsidRPr="0094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446D" w:rsidRPr="00587B96">
        <w:rPr>
          <w:rFonts w:ascii="Times New Roman" w:hAnsi="Times New Roman" w:cs="Times New Roman"/>
          <w:sz w:val="26"/>
          <w:szCs w:val="26"/>
        </w:rPr>
        <w:t>О</w:t>
      </w:r>
      <w:r w:rsidR="00A4446D" w:rsidRPr="00587B96">
        <w:rPr>
          <w:rFonts w:ascii="Times New Roman" w:hAnsi="Times New Roman" w:cs="Times New Roman"/>
          <w:bCs/>
          <w:sz w:val="26"/>
          <w:szCs w:val="26"/>
        </w:rPr>
        <w:t>публиковать настоящее постановление в сетевом издании «</w:t>
      </w:r>
      <w:proofErr w:type="gramStart"/>
      <w:r w:rsidR="00A4446D" w:rsidRPr="00587B96">
        <w:rPr>
          <w:rFonts w:ascii="Times New Roman" w:hAnsi="Times New Roman" w:cs="Times New Roman"/>
          <w:bCs/>
          <w:sz w:val="26"/>
          <w:szCs w:val="26"/>
        </w:rPr>
        <w:t>Наша</w:t>
      </w:r>
      <w:proofErr w:type="gramEnd"/>
      <w:r w:rsidR="00A4446D" w:rsidRPr="00587B9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4446D" w:rsidRPr="00587B96" w:rsidRDefault="00A4446D" w:rsidP="00A4446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B96">
        <w:rPr>
          <w:rFonts w:ascii="Times New Roman" w:hAnsi="Times New Roman" w:cs="Times New Roman"/>
          <w:bCs/>
          <w:sz w:val="26"/>
          <w:szCs w:val="26"/>
        </w:rPr>
        <w:t xml:space="preserve">жизнь 31» (https://zhizn31.ru)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</w:t>
      </w:r>
      <w:r w:rsidRPr="00587B96">
        <w:rPr>
          <w:rFonts w:ascii="Times New Roman" w:hAnsi="Times New Roman" w:cs="Times New Roman"/>
          <w:sz w:val="26"/>
          <w:szCs w:val="26"/>
        </w:rPr>
        <w:t>(https://</w:t>
      </w:r>
      <w:proofErr w:type="spellStart"/>
      <w:r w:rsidRPr="00587B96">
        <w:rPr>
          <w:rFonts w:ascii="Times New Roman" w:hAnsi="Times New Roman" w:cs="Times New Roman"/>
          <w:sz w:val="26"/>
          <w:szCs w:val="26"/>
          <w:lang w:val="en-US"/>
        </w:rPr>
        <w:t>proletarskij</w:t>
      </w:r>
      <w:proofErr w:type="spellEnd"/>
      <w:r w:rsidRPr="00587B96">
        <w:rPr>
          <w:rFonts w:ascii="Times New Roman" w:hAnsi="Times New Roman" w:cs="Times New Roman"/>
          <w:sz w:val="26"/>
          <w:szCs w:val="26"/>
        </w:rPr>
        <w:t>-r31.gosweb.gosuslugi.ru/)</w:t>
      </w:r>
      <w:r w:rsidRPr="00587B96">
        <w:rPr>
          <w:rFonts w:ascii="Times New Roman" w:hAnsi="Times New Roman" w:cs="Times New Roman"/>
          <w:bCs/>
          <w:sz w:val="26"/>
          <w:szCs w:val="26"/>
        </w:rPr>
        <w:t xml:space="preserve"> в порядке, предусмотренном Уставом городского поселения.</w:t>
      </w:r>
    </w:p>
    <w:p w:rsidR="009B0311" w:rsidRDefault="003D2BC9" w:rsidP="00A4446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3</w:t>
      </w:r>
      <w:r w:rsidR="009B0311" w:rsidRPr="00FC3D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4D91" w:rsidRPr="00944D91" w:rsidRDefault="00944D91" w:rsidP="00944D9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4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44D91" w:rsidRPr="00944D91" w:rsidRDefault="00944D91" w:rsidP="00944D9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446D" w:rsidRPr="00587B96" w:rsidRDefault="00A4446D" w:rsidP="00A4446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87B96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A4446D" w:rsidRPr="00587B96" w:rsidRDefault="00A4446D" w:rsidP="00A4446D">
      <w:pPr>
        <w:tabs>
          <w:tab w:val="left" w:pos="802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87B96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A4446D" w:rsidRPr="00587B96" w:rsidRDefault="00A4446D" w:rsidP="00A4446D">
      <w:pPr>
        <w:tabs>
          <w:tab w:val="left" w:pos="802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87B96">
        <w:rPr>
          <w:rFonts w:ascii="Times New Roman" w:hAnsi="Times New Roman"/>
          <w:b/>
          <w:sz w:val="26"/>
          <w:szCs w:val="26"/>
        </w:rPr>
        <w:t xml:space="preserve">«Поселок Пролетарский»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587B96">
        <w:rPr>
          <w:rFonts w:ascii="Times New Roman" w:hAnsi="Times New Roman"/>
          <w:b/>
          <w:sz w:val="26"/>
          <w:szCs w:val="26"/>
        </w:rPr>
        <w:t xml:space="preserve">               А.В. Горчаков                                                         </w:t>
      </w:r>
    </w:p>
    <w:p w:rsidR="00A4446D" w:rsidRDefault="00A4446D" w:rsidP="00FC3D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D96" w:rsidRPr="00FC3D96" w:rsidRDefault="00FC3D96" w:rsidP="00FC3D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3D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4446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C3D9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C3D96" w:rsidRDefault="00FC3D96" w:rsidP="00FC3D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D91" w:rsidRDefault="00944D91" w:rsidP="00944D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A4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:rsidR="00944D91" w:rsidRDefault="00944D91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A4446D" w:rsidRPr="00A4446D" w:rsidRDefault="00A4446D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944D91" w:rsidRPr="00A4446D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A44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D91" w:rsidRPr="00FC3D96" w:rsidRDefault="00A4446D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A4446D">
        <w:rPr>
          <w:rFonts w:ascii="Times New Roman" w:hAnsi="Times New Roman" w:cs="Times New Roman"/>
          <w:b/>
          <w:sz w:val="28"/>
          <w:szCs w:val="28"/>
        </w:rPr>
        <w:t>«Поселок Пролетарский»</w:t>
      </w:r>
    </w:p>
    <w:p w:rsidR="00FC3D96" w:rsidRPr="00FC3D96" w:rsidRDefault="00944D91" w:rsidP="0094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444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от «</w:t>
      </w:r>
      <w:r w:rsidR="00A4446D">
        <w:rPr>
          <w:rFonts w:ascii="Times New Roman" w:eastAsia="Times New Roman" w:hAnsi="Times New Roman" w:cs="Times New Roman"/>
          <w:b/>
          <w:sz w:val="28"/>
          <w:szCs w:val="28"/>
        </w:rPr>
        <w:t>12» 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г. № </w:t>
      </w:r>
      <w:r w:rsidR="00A4446D">
        <w:rPr>
          <w:rFonts w:ascii="Times New Roman" w:eastAsia="Times New Roman" w:hAnsi="Times New Roman" w:cs="Times New Roman"/>
          <w:b/>
          <w:sz w:val="28"/>
          <w:szCs w:val="28"/>
        </w:rPr>
        <w:t>267</w:t>
      </w:r>
    </w:p>
    <w:p w:rsid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4D91" w:rsidRDefault="00944D91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32"/>
      <w:bookmarkEnd w:id="0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C3D96" w:rsidRPr="00FC3D96" w:rsidRDefault="00FC3D96" w:rsidP="00FC3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</w:p>
    <w:p w:rsidR="00FC3D96" w:rsidRPr="00FC3D96" w:rsidRDefault="00FC3D96" w:rsidP="00FC3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D96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Порядок разработки и утверждения административных регламентов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 (далее - Порядок) устанавливает требования к разработке </w:t>
      </w:r>
      <w:r w:rsid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673293"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673293" w:rsidRP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«Поселок Пролетарский»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Белгородской области,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полномочиями по предоставлению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отраслевой сфере деятельности (далее - органы,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предоставляющие 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услуги), административных регламентов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услуг (далее - административный регламент).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- нормативный правовой акт, устанавливающий порядок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и стандарт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и утверждаются органами, предоставляющими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правовыми актами Белгородской области, а также в соответствии с единым стандартом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услуги (при его наличии) после публикации сведений 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услуге в федеральной государственной инф</w:t>
      </w:r>
      <w:r w:rsidR="0024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ормационной системе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реестр государственных </w:t>
      </w:r>
      <w:r w:rsidR="0024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реестр).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42"/>
      <w:bookmarkEnd w:id="1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43"/>
      <w:bookmarkEnd w:id="2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Разработка административных регламентов включает следующие этапы: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44"/>
      <w:bookmarkEnd w:id="3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внесение в реестр органами, предоставляющими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(далее - административные процедуры);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3 статьи 12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закона от 27 июля 2010 года № 210-ФЗ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 (далее - Закон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63" w:tooltip="2. Требования к структуре и содержанию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анализ и доработка, а также загрузка в реестр сформированного орга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ном, предоставляющим 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административного регламента в случае изменения действующего законодательства;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</w:t>
      </w:r>
      <w:hyperlink w:anchor="Par167" w:tooltip="3. Разработка и согласование административных регламен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разделами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200" w:tooltip="4. Проведение экспертизы проек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C435B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Сведения о </w:t>
      </w:r>
      <w:r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услуге должны быть достаточны: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для определения всех возможных категорий заявителей, обратившихся за одним результатом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и объединенных общими признаками;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для описания уникальных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услуги, а также о максимальном сроке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для каждой категории заявителей, обратившихся за одним результатом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и объединенных общими признаками (далее - вариант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услуге, преобразованные в машиночитаемый вид, могут быть использованы для автоматизированного исполнения административного регламента после его вступления в силу.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53"/>
      <w:bookmarkEnd w:id="4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При разработке административных регламентов органы, предоставляющие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ые услуги, предусматривают оптимизацию (повышение качества) предоставления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услуг, в том числе: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возможность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режиме;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многоканальность и экстерриториальность получения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описание всех вариантов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устранение избыточных административных процедур и сроков их осуществления;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сокращение количества документов и (или) информации, требуемых для получения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е) внедрение реестровой модели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принципов предоставления</w:t>
      </w:r>
      <w:bookmarkStart w:id="5" w:name="_GoBack"/>
      <w:bookmarkEnd w:id="5"/>
      <w:r w:rsidR="00C435BC" w:rsidRPr="00C435BC">
        <w:t xml:space="preserve">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услуг, предусмотренных </w:t>
      </w:r>
      <w:hyperlink r:id="rId1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Предоставление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 районами Белгородской области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Белгородской области, осуществляется в порядке, установленном соответствующими административными регламентами, утвержденными исполнительными органами Белгородской области, если иное не установлено федеральным законодательством.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" w:name="Par63"/>
      <w:bookmarkEnd w:id="6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Требования к структуре и содержанию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Наименование административного регламента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определяется органом, предоставляющим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В административный регламент включаются следующие разделы: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общие положения;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стандарт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формы контроля за исполнением административного регламента;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многофункционального центра, организаций, указанных в </w:t>
      </w:r>
      <w:hyperlink r:id="rId1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служащих, работников.</w:t>
      </w:r>
    </w:p>
    <w:p w:rsidR="00FC3D96" w:rsidRPr="00FC3D96" w:rsidRDefault="00FA75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В раздел «Общие положения»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предмет регулирования административного регламента;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круг заявителей;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требование предоставления заявителю </w:t>
      </w:r>
      <w:r w:rsidR="00FA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FA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C3D96" w:rsidRPr="00FC3D96" w:rsidRDefault="007E4861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2.4.1. Наимено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вание </w:t>
      </w:r>
      <w:r w:rsidR="007E4861"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2.4.2. Наименование органа, предоставляющего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муниципальную услугу.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услугу»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полное наименов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ание органа, предоставляющего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возможность (невозможность) получения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через многофункциональный центр (при наличии соглашения о взаимодействии), а также получения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секторе пользовательского сопровождения через сеть Интернет (при наличии технической возможности);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2.4.3. Результат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наименование результата (результатов) предоставления </w:t>
      </w:r>
      <w:r w:rsidR="000C47C5"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наименование документа, содержащего решение о предоставлении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 информационной системы (при наличии), в которой фиксируется факт получения заявителем результата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(в случае, е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 результатом предоставления</w:t>
      </w:r>
      <w:r w:rsidR="000C47C5" w:rsidRPr="000C47C5">
        <w:t xml:space="preserve">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является реестровая запись);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способ получения результата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Положения, указанные в настоящем подпункте, приводятся для каждого варианта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2.4.4. Срок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максимальном сроке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органе, предоставляющем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федеральной государс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ЕПГУ), в региональных информационных системах исполнительных органов Белгородской области, используемых для оказания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 в электронном виде;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поданы заявителем в многофункциональном центре.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2.4.5. Правовые основания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Правовые основания для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</w:t>
      </w:r>
      <w:r w:rsidR="00370527" w:rsidRPr="00370527">
        <w:t xml:space="preserve">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ЕПГУ, а также в региональных информационных системах исполнительных органов Белгородской области, используемых для оказания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 в электронном виде, перечня нормативных правовых актов, регулирующих предоставление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служащих, работников.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2.4.6.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и иных документов, подаваемых заявителем в связи с предоставлением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2.4.8.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В случае отсутствия таких оснований следует указать в тексте административного регламента на их отсутствие.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указывается в случае, если возможность приостановления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предусмотрена законодательством Российской Федерации.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2.4.9. Размер платы, взимаемой с заявителя при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сп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особы ее взимания. В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государственно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услуги, и способы ее взимания»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сведения о размещении на ЕПГУ, в региональных информационных системах исполнительных органов Белгородской области, используемых для оказания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2.4.10. Максимальный срок ожидания в очереди при подаче заявителем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2.4.11. Срок регистрации запроса заявителя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2.4.12.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официальном сайте органа, предоставляющего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а также на ЕПГУ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имых для предоставления каждой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2.4.13. Подразд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качества и 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тупности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размещении на официальном сайте органа, предоставляющего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услугу, а также на ЕПГУ перечня показателей качества и доступности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(отсутствии нарушений сроков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удобстве информирования заявителя о ходе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порядке сбора обратной связи, а также получения результата предоставления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2.4.14. Иные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многофункциональных центрах и особенности предоставления государственных услуг в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электронной форме. В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услуг в электронной форме»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(далее - необходимые и обязательные услуги);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или отсутствие платы за предоставление необходимых и обязательных услуг;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перечень информационных систем, используемых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EF6B9F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Состав, последовательность и сроки выпол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 административных процедур»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114"/>
      <w:bookmarkEnd w:id="7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2.5.1. Перечень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(при необходимости), а также порядок оставления запроса заявителя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2.5.2. Описание административной процедуры профилирования заявителя.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орган, предоставляющий услугу, объединяет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2.5.3. Подразделы административного регламента, содержащие описание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Подразделы, содержащие описание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государственной услуги, предусмотренных </w:t>
      </w:r>
      <w:hyperlink w:anchor="Par114" w:tooltip="2.5.1.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подпунктом 2.5.1 пункта 2.5 раздела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должны содержать результат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вии с вариантом предоставления </w:t>
      </w:r>
      <w:r w:rsidR="00EF6B9F" w:rsidRPr="00EF6B9F">
        <w:t xml:space="preserve">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 Особенности описания отдельных административных процедур.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органы, предоставляющие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органы местного самоуправления, участвующие в приеме запроса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возможность (невозможность) приема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срок регистрации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органе,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предоставляющем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или в многофункциональном центре.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2.5.4.2. В описание административной процедуры межведомственного информационного взаимодействия включаются: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межведомственного электронного вз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аимодействия»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наименование органа (организации), в который направляется информационный запрос, срок направления информационного запроса с момента регистрации запр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оса заявителя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межведомственн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электронного взаимодействия»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2.5.4.3. В описание административной процедуры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срок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основания для отказа в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срок принятия решения о предоставлении (об 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исчисляемый с даты получения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всех сведений, необходимых для принятия решения.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2.5.4.5. В описание административной процедуры предоставления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способы предоставления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(невозможность) оказания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или многофункциональным центром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указание на необходимость (отсутствие необходимости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приостановить предоставление 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перечень государственных корпораций, органов государственных внебюджетных фондов, участвующих в административной процедуре, в случае если они известны (при необходимости).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2.5.4.7.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 (далее - процедура оценки),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и продолжительность процедуры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субъекты, проводящие процедуру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объект (объекты) процедуры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место проведения процедуры оценки (при наличии);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наименование документа, являющегося результатом процедуры оценки (при наличии).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2.5.4.8. В описание административной процедуры, предполагающей осуществляемое после принятия решения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способ распределения ограниченного ресурса;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2.5.5. В случ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ае если вариант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указание на необходимость предварительной подачи заявителем запроса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 предоставлении ему данной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после осуществления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слугу, мероприятий в соответствии с </w:t>
      </w:r>
      <w:hyperlink r:id="rId1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1 части 1 статьи 7.3</w:t>
        </w:r>
      </w:hyperlink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ar157"/>
      <w:bookmarkEnd w:id="8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сведения о поступившем в информационную систему органа, предоставляющего услугу, юридическом факте, являющиеся основанием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режиме;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состав, последовательность и сроки выполнения административных процедур, осуществл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яемых органом, предоставляющим 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после поступления в информационную систему данного органа сведений, указанных в </w:t>
      </w:r>
      <w:hyperlink w:anchor="Par157" w:tooltip="2) сведения о поступившем в информационную систему органа, предоставляющего услугу, юридическом факте, являющиеся основанием для предоставления государственной услуги в упреждающем (проактивном) режиме;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подпункте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Разд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контроля за исполнени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административного регламента»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принятием ими решений;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</w:t>
      </w:r>
      <w:r w:rsidR="00131E9E" w:rsidRP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положения, характеризующие требования к порядку и формам контроля за предоставлением </w:t>
      </w:r>
      <w:r w:rsidR="00131E9E" w:rsidRP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FC3D96" w:rsidRPr="00FC3D96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многофункционального центра, организаций, указанных в </w:t>
      </w:r>
      <w:hyperlink r:id="rId1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="00FC3D96"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служащих, работников»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9" w:name="Par167"/>
      <w:bookmarkEnd w:id="9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Разработка и согласование 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131E9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ых услуг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Проект административного регламента формируется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в порядке, предусмотренном </w:t>
      </w:r>
      <w:hyperlink w:anchor="Par43" w:tooltip="1.4. Разработка административных регламентов включает следующие этапы: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1.4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3A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46D"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A4446D" w:rsidRP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«Поселок Пролетарский» </w:t>
      </w:r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Белгородской области 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Ракитянского района, 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наделенная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отдельными полномочиями в установ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ленной сфере деятельности, являе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органом, уполномоченным (далее - уполномоченный орган) по ведению информационного ресурса реестра услуг и обеспечивает доступ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  <w:proofErr w:type="gramEnd"/>
    </w:p>
    <w:p w:rsidR="00FC3D96" w:rsidRPr="00FC3D96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органам, предоставляющим муниципальные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заинтересованным органам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 проекта).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Органы, участвующие в согласовании проекта,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ar175"/>
      <w:bookmarkEnd w:id="10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 проекта, срок проведения экспертизы может быть увеличен до 30 (тридцати) рабочих дней с момента поступления проекта административного регламента в реестре.</w:t>
      </w:r>
    </w:p>
    <w:p w:rsidR="00131E9E" w:rsidRPr="00CE0103" w:rsidRDefault="00FC3D96" w:rsidP="00CE0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официальном сайте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A4446D"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A4446D" w:rsidRP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«Поселок Пролетарский» 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Результатом рассмотрения проекта административного регламента органом, участвующим в согласовании проекта, является принятие таким органом решения о согласовании или несогласовании проекта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 проекта, проставляет отметку о согласовании проекта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орган, участвующий в согласовании проекта, вносит имеющиеся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замечания в проект протокола разногласий, формируемый в реестре и являющийся приложением к листу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После рассмотрения проекта административного регламента органом, участвующим в согласовании проекта,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возможности учета замечаний по результатам антикоррупционной экспертизы при доработке проекта административного регламента приним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ается органом, предоставляющим</w:t>
      </w:r>
      <w:r w:rsidR="00131E9E" w:rsidRPr="00131E9E">
        <w:t xml:space="preserve">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 соответствии с Федеральным </w:t>
      </w:r>
      <w:hyperlink r:id="rId14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17 июля 2009 года № 172-ФЗ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ктов нормативных правовых актов»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В случае согласия с замечаниями, представленными органом, участвующим в согласовании п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роекта, орган, предоставляющий 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в срок, не превышающий 5 (пяти) рабочих дней, вносит с учетом полученных замечаний изменения в сведения о государственной услуге, указанные в </w:t>
      </w:r>
      <w:hyperlink w:anchor="Par44" w:tooltip="1) внесение в реестр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подпункте 1 пункта 1.4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 проекта.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 проекта, и направления такой информации указанному органу.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орган, участвующий в согласовании проекта, согласовывает проект административного регламента, проставляя соответствующую отметку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орган, участвующий в согласовании проекта, проставляет в листе согласования отметку о повторном отказе в согласовании.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188"/>
      <w:bookmarkEnd w:id="11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согласительного совещания осуществляется разработчиком административного регламента не позднее 5 (пяти) рабочих дней со дня получения повторного отказа в согласовании проекта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189"/>
      <w:bookmarkEnd w:id="12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направляет проект административного регламента на экспертизу в соответствии с </w:t>
      </w:r>
      <w:hyperlink w:anchor="Par200" w:tooltip="4. Проведение экспертизы проек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3.13. Административный регламент утверждается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3.14. Подписание нормативного правового акта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3.15. Если руководитель органа, предоставляющего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Административные регламенты подлежат опубликованию в порядке, установленном </w:t>
      </w:r>
      <w:r w:rsidR="00A4446D" w:rsidRPr="00A4446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4446D"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A4446D" w:rsidRP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«Поселок </w:t>
      </w:r>
      <w:r w:rsidR="00A4446D"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Пролетарский»</w:t>
      </w:r>
      <w:r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3.17. </w:t>
      </w:r>
      <w:proofErr w:type="gram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услуг, изменения структуры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A4446D"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A4446D" w:rsidRP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«Поселок Пролетарский»</w:t>
      </w:r>
      <w:r w:rsidR="004F542D" w:rsidRP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сфере деятельности которых относится предоставление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услуг, а также по предложениям исполнительных органов Белгородской области, основанным на результатах анализа практики применения административных регламентов.</w:t>
      </w:r>
      <w:proofErr w:type="gramEnd"/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3.17.1.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</w:t>
      </w:r>
      <w:hyperlink w:anchor="Par175" w:tooltip="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пунктами 3.4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ar189" w:tooltip="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государственную услугу, направляет проект админи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3.12 раздела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не осуществляются.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4F542D" w:rsidRP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которые являются разработчиками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3.18. До 31 декабря 2025 года подписание и регистрация административного регламента допускается на бумажном носителе без использования реестра.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3" w:name="Par200"/>
      <w:bookmarkEnd w:id="13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Проведение экспертизы проектов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Экспертиза проекта административного регламента (проекта о признании нормативных правовых актов об утверждении административных регламентов утратившими силу) на соответствие законодательству об организации предоставления </w:t>
      </w:r>
      <w:r w:rsid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 (далее - экспертиза) проводится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A4446D" w:rsidRP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</w:t>
      </w:r>
      <w:r w:rsidR="00A4446D" w:rsidRP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«Поселок Пролетарский» 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</w:t>
      </w:r>
      <w:proofErr w:type="gramStart"/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е-</w:t>
      </w:r>
      <w:proofErr w:type="gramEnd"/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уполномоченное лицо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реестре с учетом положений о переходном периоде.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Предметом экспертизы являются: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соответствие проектов административных регламентов требованиям </w:t>
      </w:r>
      <w:hyperlink w:anchor="Par42" w:tooltip="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пунктов 1.3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53" w:tooltip="1.6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: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1.6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По результатам рассмотрения проекта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(десяти) рабочих дней со дня поступления его в реестре принимает решение о представлении положительного либо отрицательного заключения на проект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проставляет соответствующую отметку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делает соответствующую отметку в листе согласования и готовит информацию либо заключение по проекту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При наличии в информации либо заключении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лица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замечаний и предложений к проекту административного рег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ламента орган, предоставляющий 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обеспечивает учет таких замечаний и предложений.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осуществляет подготовку информации, содержащей возражения на замечания органа, участвующего в согласовании проекта, и направляет такую информацию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уполномоченному лиц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D2790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рассматривает возражения, направленные органом, предоставляющим 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 срок, не превышающий 5 (пяти) рабочих дней с даты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поступления.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несогласия с доводами, представленными органом, предоставляющим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полномоченное лицо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визирует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лист согласования с приложением информации либо заключения.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4.7. Разногласия по проекту административного регламента разрешаются в порядке, определенном в </w:t>
      </w:r>
      <w:hyperlink w:anchor="Par188" w:tooltip="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разработчи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3.11 раздела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F6DB9" w:rsidRPr="00FC3D96" w:rsidSect="00FC3D96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F7" w:rsidRDefault="00267AF7" w:rsidP="00914DB1">
      <w:pPr>
        <w:spacing w:after="0" w:line="240" w:lineRule="auto"/>
      </w:pPr>
      <w:r>
        <w:separator/>
      </w:r>
    </w:p>
  </w:endnote>
  <w:endnote w:type="continuationSeparator" w:id="0">
    <w:p w:rsidR="00267AF7" w:rsidRDefault="00267AF7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F7" w:rsidRDefault="00267AF7" w:rsidP="00914DB1">
      <w:pPr>
        <w:spacing w:after="0" w:line="240" w:lineRule="auto"/>
      </w:pPr>
      <w:r>
        <w:separator/>
      </w:r>
    </w:p>
  </w:footnote>
  <w:footnote w:type="continuationSeparator" w:id="0">
    <w:p w:rsidR="00267AF7" w:rsidRDefault="00267AF7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67865"/>
      <w:docPartObj>
        <w:docPartGallery w:val="Page Numbers (Top of Page)"/>
        <w:docPartUnique/>
      </w:docPartObj>
    </w:sdtPr>
    <w:sdtContent>
      <w:p w:rsidR="00537DB2" w:rsidRDefault="00C34ED8">
        <w:pPr>
          <w:pStyle w:val="a3"/>
          <w:jc w:val="center"/>
        </w:pPr>
        <w:r>
          <w:fldChar w:fldCharType="begin"/>
        </w:r>
        <w:r w:rsidR="00537DB2">
          <w:instrText>PAGE   \* MERGEFORMAT</w:instrText>
        </w:r>
        <w:r>
          <w:fldChar w:fldCharType="separate"/>
        </w:r>
        <w:r w:rsidR="00A4446D">
          <w:rPr>
            <w:noProof/>
          </w:rPr>
          <w:t>2</w:t>
        </w:r>
        <w:r>
          <w:fldChar w:fldCharType="end"/>
        </w:r>
      </w:p>
    </w:sdtContent>
  </w:sdt>
  <w:p w:rsidR="00537DB2" w:rsidRDefault="00537D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44B"/>
    <w:multiLevelType w:val="hybridMultilevel"/>
    <w:tmpl w:val="7FC62D84"/>
    <w:lvl w:ilvl="0" w:tplc="3610889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2B"/>
    <w:rsid w:val="000343E1"/>
    <w:rsid w:val="000B3D2A"/>
    <w:rsid w:val="000C47C5"/>
    <w:rsid w:val="000E6EED"/>
    <w:rsid w:val="000F6DB9"/>
    <w:rsid w:val="00131E9E"/>
    <w:rsid w:val="001A6BB8"/>
    <w:rsid w:val="001C54DD"/>
    <w:rsid w:val="001C66A9"/>
    <w:rsid w:val="001F5EB0"/>
    <w:rsid w:val="00203CD9"/>
    <w:rsid w:val="002457BD"/>
    <w:rsid w:val="00267AF7"/>
    <w:rsid w:val="002A66B0"/>
    <w:rsid w:val="0035147A"/>
    <w:rsid w:val="00370527"/>
    <w:rsid w:val="00394AB0"/>
    <w:rsid w:val="003A210E"/>
    <w:rsid w:val="003C013A"/>
    <w:rsid w:val="003C795D"/>
    <w:rsid w:val="003D2BC9"/>
    <w:rsid w:val="003F63A4"/>
    <w:rsid w:val="004A4E9B"/>
    <w:rsid w:val="004A5795"/>
    <w:rsid w:val="004D783C"/>
    <w:rsid w:val="004F542D"/>
    <w:rsid w:val="00507EE3"/>
    <w:rsid w:val="005151D3"/>
    <w:rsid w:val="00537DB2"/>
    <w:rsid w:val="00587BA4"/>
    <w:rsid w:val="005C5358"/>
    <w:rsid w:val="0066707E"/>
    <w:rsid w:val="00673293"/>
    <w:rsid w:val="00697E1F"/>
    <w:rsid w:val="006A04B7"/>
    <w:rsid w:val="006D4D43"/>
    <w:rsid w:val="006E726E"/>
    <w:rsid w:val="006F72EC"/>
    <w:rsid w:val="00716D00"/>
    <w:rsid w:val="00725A69"/>
    <w:rsid w:val="007313FB"/>
    <w:rsid w:val="00735311"/>
    <w:rsid w:val="007566A8"/>
    <w:rsid w:val="007638A9"/>
    <w:rsid w:val="00772B86"/>
    <w:rsid w:val="007764D7"/>
    <w:rsid w:val="00794F0C"/>
    <w:rsid w:val="007E4861"/>
    <w:rsid w:val="00802032"/>
    <w:rsid w:val="008161BD"/>
    <w:rsid w:val="008453FF"/>
    <w:rsid w:val="008470DD"/>
    <w:rsid w:val="00900F1A"/>
    <w:rsid w:val="009057CB"/>
    <w:rsid w:val="00914DB1"/>
    <w:rsid w:val="00923BEA"/>
    <w:rsid w:val="00944D91"/>
    <w:rsid w:val="00992653"/>
    <w:rsid w:val="0099594A"/>
    <w:rsid w:val="009A4197"/>
    <w:rsid w:val="009A4BCE"/>
    <w:rsid w:val="009B0311"/>
    <w:rsid w:val="009C1E20"/>
    <w:rsid w:val="00A2113C"/>
    <w:rsid w:val="00A4446D"/>
    <w:rsid w:val="00AA3D15"/>
    <w:rsid w:val="00AA79F2"/>
    <w:rsid w:val="00AD55C3"/>
    <w:rsid w:val="00B04AC2"/>
    <w:rsid w:val="00B136EA"/>
    <w:rsid w:val="00B15539"/>
    <w:rsid w:val="00B26B3E"/>
    <w:rsid w:val="00B54FB9"/>
    <w:rsid w:val="00B727DD"/>
    <w:rsid w:val="00BA18D2"/>
    <w:rsid w:val="00BA5D7D"/>
    <w:rsid w:val="00BE1486"/>
    <w:rsid w:val="00BE47E1"/>
    <w:rsid w:val="00BE7EB0"/>
    <w:rsid w:val="00C34ED8"/>
    <w:rsid w:val="00C435BC"/>
    <w:rsid w:val="00C74541"/>
    <w:rsid w:val="00C867C9"/>
    <w:rsid w:val="00CE0103"/>
    <w:rsid w:val="00D22D6C"/>
    <w:rsid w:val="00D2790C"/>
    <w:rsid w:val="00D57BCF"/>
    <w:rsid w:val="00D67BB7"/>
    <w:rsid w:val="00D72003"/>
    <w:rsid w:val="00D86A22"/>
    <w:rsid w:val="00DA6C75"/>
    <w:rsid w:val="00DB6120"/>
    <w:rsid w:val="00DD3136"/>
    <w:rsid w:val="00DE64B6"/>
    <w:rsid w:val="00DE7AF0"/>
    <w:rsid w:val="00E1372B"/>
    <w:rsid w:val="00E33C14"/>
    <w:rsid w:val="00E53C91"/>
    <w:rsid w:val="00E94B1B"/>
    <w:rsid w:val="00EA144F"/>
    <w:rsid w:val="00EC2EA5"/>
    <w:rsid w:val="00EC3CE4"/>
    <w:rsid w:val="00EE3A34"/>
    <w:rsid w:val="00EF6B9F"/>
    <w:rsid w:val="00F34CD0"/>
    <w:rsid w:val="00FA759E"/>
    <w:rsid w:val="00FC3D96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uiPriority w:val="9"/>
    <w:rsid w:val="00944D9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0453&amp;date=02.12.2024&amp;dst=10035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ate=02.12.2024&amp;dst=336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02.12.2024&amp;dst=100352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453&amp;date=02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ate=02.12.2024&amp;dst=344&amp;field=134" TargetMode="External"/><Relationship Id="rId14" Type="http://schemas.openxmlformats.org/officeDocument/2006/relationships/hyperlink" Target="https://login.consultant.ru/link/?req=doc&amp;base=LAW&amp;n=487010&amp;date=02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E555-DCDC-4B53-8464-FE02CAF9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6720</Words>
  <Characters>38307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>Об утверждении порядка разработки</vt:lpstr>
      <vt:lpstr>и утверждения административных</vt:lpstr>
      <vt:lpstr>регламентов предоставления муниципальных услуг </vt:lpstr>
      <vt:lpstr/>
      <vt:lpstr/>
      <vt:lpstr/>
      <vt:lpstr/>
      <vt:lpstr>    1. Общие положения</vt:lpstr>
      <vt:lpstr>    2. Требования к структуре и содержанию</vt:lpstr>
      <vt:lpstr>    3. Разработка и согласование административных регламентов</vt:lpstr>
      <vt:lpstr>    4. Проведение экспертизы проектов</vt:lpstr>
    </vt:vector>
  </TitlesOfParts>
  <Company/>
  <LinksUpToDate>false</LinksUpToDate>
  <CharactersWithSpaces>44938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2</dc:creator>
  <cp:lastModifiedBy>Пользователь</cp:lastModifiedBy>
  <cp:revision>5</cp:revision>
  <cp:lastPrinted>2024-12-02T11:58:00Z</cp:lastPrinted>
  <dcterms:created xsi:type="dcterms:W3CDTF">2024-12-13T07:20:00Z</dcterms:created>
  <dcterms:modified xsi:type="dcterms:W3CDTF">2024-12-13T07:48:00Z</dcterms:modified>
</cp:coreProperties>
</file>