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68" w:rsidRDefault="00A82868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по проекту 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«Поселок Пролетарский»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A82868" w:rsidRPr="00AE3CC1" w:rsidRDefault="00A82868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sz w:val="26"/>
          <w:szCs w:val="26"/>
        </w:rPr>
        <w:t>«Ракитянский район» Белгородской области</w:t>
      </w:r>
    </w:p>
    <w:p w:rsidR="00A82868" w:rsidRDefault="00A82868" w:rsidP="006E7A3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</w:rPr>
      </w:pPr>
    </w:p>
    <w:p w:rsidR="00A82868" w:rsidRPr="006E7A31" w:rsidRDefault="00A82868" w:rsidP="006E7A3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16.02.2024</w:t>
      </w:r>
      <w:r w:rsidRPr="006E7A31">
        <w:rPr>
          <w:rFonts w:ascii="Times New Roman" w:hAnsi="Times New Roman" w:cs="Times New Roman"/>
          <w:b/>
        </w:rPr>
        <w:t xml:space="preserve"> года</w:t>
      </w:r>
    </w:p>
    <w:p w:rsidR="00A82868" w:rsidRPr="006E7A31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A82868" w:rsidRPr="000E2390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A82868" w:rsidRDefault="00A82868" w:rsidP="00D603E4">
      <w:pPr>
        <w:snapToGrid w:val="0"/>
        <w:spacing w:line="1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14F">
        <w:rPr>
          <w:rFonts w:ascii="Times New Roman" w:hAnsi="Times New Roman" w:cs="Times New Roman"/>
          <w:b/>
          <w:sz w:val="26"/>
          <w:szCs w:val="26"/>
        </w:rPr>
        <w:t>в проекте о внесении изменений в правила землепользования и застройки городского поселения «Поселок Пролетарский»</w:t>
      </w:r>
      <w:r>
        <w:rPr>
          <w:rFonts w:ascii="Times New Roman" w:hAnsi="Times New Roman" w:cs="Times New Roman"/>
          <w:b/>
          <w:sz w:val="26"/>
          <w:szCs w:val="26"/>
        </w:rPr>
        <w:t xml:space="preserve"> выполнены:</w:t>
      </w:r>
    </w:p>
    <w:p w:rsidR="00A82868" w:rsidRPr="007D014F" w:rsidRDefault="00A82868" w:rsidP="00D603E4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b/>
          <w:sz w:val="26"/>
          <w:szCs w:val="26"/>
        </w:rPr>
      </w:pPr>
      <w:r w:rsidRPr="007D014F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Pr="007D014F">
        <w:rPr>
          <w:rFonts w:ascii="Times New Roman" w:eastAsia="Adobe Fan Heiti Std B" w:hAnsi="Times New Roman" w:cs="Times New Roman"/>
          <w:b/>
          <w:sz w:val="26"/>
          <w:szCs w:val="26"/>
        </w:rPr>
        <w:t>актуализация правил землепользования и застройки в соответствии с утверждённым генеральным планом городского поселения «Посёлок Пролетарский»;</w:t>
      </w:r>
    </w:p>
    <w:p w:rsidR="00A82868" w:rsidRPr="007D014F" w:rsidRDefault="00A82868" w:rsidP="00D603E4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b/>
          <w:sz w:val="26"/>
          <w:szCs w:val="26"/>
        </w:rPr>
      </w:pPr>
      <w:r w:rsidRPr="007D014F">
        <w:rPr>
          <w:rFonts w:ascii="Times New Roman" w:eastAsia="Adobe Fan Heiti Std B" w:hAnsi="Times New Roman" w:cs="Times New Roman"/>
          <w:b/>
          <w:sz w:val="26"/>
          <w:szCs w:val="26"/>
        </w:rPr>
        <w:t>2. отображение в правилах землепользования и застройки границ зон охраны подземных газопроводов;</w:t>
      </w:r>
    </w:p>
    <w:p w:rsidR="00A82868" w:rsidRPr="007D014F" w:rsidRDefault="00A82868" w:rsidP="00D603E4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b/>
          <w:sz w:val="26"/>
          <w:szCs w:val="26"/>
        </w:rPr>
      </w:pPr>
      <w:r w:rsidRPr="007D014F">
        <w:rPr>
          <w:rFonts w:ascii="Times New Roman" w:eastAsia="Adobe Fan Heiti Std B" w:hAnsi="Times New Roman" w:cs="Times New Roman"/>
          <w:b/>
          <w:sz w:val="26"/>
          <w:szCs w:val="26"/>
        </w:rPr>
        <w:t>3. исправление реестровых ошибок, связанных с пересечением границ территориальных зон с ранее учтёнными участками;</w:t>
      </w:r>
    </w:p>
    <w:p w:rsidR="00A82868" w:rsidRPr="007D014F" w:rsidRDefault="00A82868" w:rsidP="00D603E4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b/>
          <w:sz w:val="26"/>
          <w:szCs w:val="26"/>
        </w:rPr>
      </w:pPr>
      <w:r w:rsidRPr="007D014F">
        <w:rPr>
          <w:rFonts w:ascii="Times New Roman" w:eastAsia="Adobe Fan Heiti Std B" w:hAnsi="Times New Roman" w:cs="Times New Roman"/>
          <w:b/>
          <w:sz w:val="26"/>
          <w:szCs w:val="26"/>
        </w:rPr>
        <w:t>4.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</w:t>
      </w:r>
      <w:r w:rsidRPr="007D014F">
        <w:rPr>
          <w:rFonts w:ascii="Times New Roman" w:eastAsia="Adobe Fan Heiti Std B" w:hAnsi="Times New Roman" w:cs="Times New Roman"/>
          <w:b/>
          <w:sz w:val="26"/>
          <w:szCs w:val="26"/>
        </w:rPr>
        <w:t>корректировка регламента в части корректировки видов разрешенного использования земельных участков для территориальных зон Ж-1, Ж-2, Ж-3;</w:t>
      </w:r>
    </w:p>
    <w:p w:rsidR="00A82868" w:rsidRPr="007D014F" w:rsidRDefault="00A82868" w:rsidP="00D603E4">
      <w:pPr>
        <w:autoSpaceDE w:val="0"/>
        <w:autoSpaceDN w:val="0"/>
        <w:adjustRightInd w:val="0"/>
        <w:ind w:firstLine="709"/>
        <w:jc w:val="both"/>
        <w:rPr>
          <w:rFonts w:ascii="Times New Roman" w:eastAsia="Adobe Fan Heiti Std B" w:hAnsi="Times New Roman" w:cs="Times New Roman"/>
          <w:b/>
          <w:sz w:val="26"/>
          <w:szCs w:val="26"/>
        </w:rPr>
      </w:pPr>
      <w:r w:rsidRPr="007D014F">
        <w:rPr>
          <w:rFonts w:ascii="Times New Roman" w:eastAsia="Adobe Fan Heiti Std B" w:hAnsi="Times New Roman" w:cs="Times New Roman"/>
          <w:b/>
          <w:sz w:val="26"/>
          <w:szCs w:val="26"/>
        </w:rPr>
        <w:t>5. отображение границ территорий объектов культурного наследия и границы зон с особыми условиями  использования территорий.</w:t>
      </w:r>
    </w:p>
    <w:p w:rsidR="00A82868" w:rsidRPr="000E2390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Пролетарский» </w:t>
      </w:r>
      <w:r w:rsidRPr="000E2390">
        <w:rPr>
          <w:rFonts w:ascii="Times New Roman" w:hAnsi="Times New Roman" w:cs="Times New Roman"/>
          <w:b/>
          <w:sz w:val="26"/>
          <w:szCs w:val="26"/>
        </w:rPr>
        <w:t>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A82868" w:rsidRPr="000E2390" w:rsidRDefault="00A82868" w:rsidP="00657494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слушаний:</w:t>
      </w:r>
    </w:p>
    <w:p w:rsidR="00A82868" w:rsidRPr="000E2390" w:rsidRDefault="00A82868" w:rsidP="000E2E81">
      <w:pPr>
        <w:pStyle w:val="BodyTextIndent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16.02.2024</w:t>
      </w:r>
      <w:r w:rsidRPr="00221DC6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A82868" w:rsidRPr="000E2390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Pr="00D603E4">
        <w:rPr>
          <w:rFonts w:ascii="Times New Roman" w:hAnsi="Times New Roman" w:cs="Times New Roman"/>
          <w:sz w:val="26"/>
          <w:szCs w:val="26"/>
        </w:rPr>
        <w:t>16.02.2024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протокол №2 от </w:t>
      </w:r>
      <w:r w:rsidRPr="00D603E4">
        <w:rPr>
          <w:rFonts w:ascii="Times New Roman" w:hAnsi="Times New Roman" w:cs="Times New Roman"/>
          <w:sz w:val="26"/>
          <w:szCs w:val="26"/>
        </w:rPr>
        <w:t>16.02.2024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протокол №3 от </w:t>
      </w:r>
      <w:r w:rsidRPr="00D603E4">
        <w:rPr>
          <w:rFonts w:ascii="Times New Roman" w:hAnsi="Times New Roman" w:cs="Times New Roman"/>
          <w:sz w:val="26"/>
          <w:szCs w:val="26"/>
        </w:rPr>
        <w:t>16.02.2024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A82868" w:rsidRPr="000E2390" w:rsidRDefault="00A82868" w:rsidP="000E2390">
      <w:pPr>
        <w:pStyle w:val="BodyTextIndent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A82868" w:rsidRPr="00D603E4" w:rsidRDefault="00A82868" w:rsidP="00F00A1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3E4">
        <w:rPr>
          <w:rFonts w:ascii="Times New Roman" w:hAnsi="Times New Roman" w:cs="Times New Roman"/>
          <w:b/>
          <w:sz w:val="26"/>
          <w:szCs w:val="26"/>
        </w:rPr>
        <w:t>в период с 09 февраля 2024 года по 15 февраля 2024 года.</w:t>
      </w:r>
    </w:p>
    <w:p w:rsidR="00A82868" w:rsidRPr="000E2390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поступило.</w:t>
      </w:r>
    </w:p>
    <w:p w:rsidR="00A82868" w:rsidRDefault="00A82868" w:rsidP="000E2E81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sz w:val="26"/>
          <w:szCs w:val="26"/>
        </w:rPr>
        <w:t>:</w:t>
      </w:r>
    </w:p>
    <w:p w:rsidR="00A82868" w:rsidRPr="009F6743" w:rsidRDefault="00A82868" w:rsidP="00D603E4">
      <w:pPr>
        <w:pStyle w:val="BodyTextIndent"/>
        <w:ind w:firstLine="709"/>
        <w:rPr>
          <w:b/>
          <w:sz w:val="26"/>
          <w:szCs w:val="26"/>
        </w:rPr>
      </w:pPr>
      <w:r w:rsidRPr="009F6743">
        <w:rPr>
          <w:b/>
          <w:sz w:val="26"/>
          <w:szCs w:val="26"/>
        </w:rPr>
        <w:t>в здании администрации городского поселения «Поселок Пролетарский» по адресу: п.Пролетарский, пер.Почтовый, д.2 – 16 февраля 2024 года в 13 часов 00 минут;</w:t>
      </w:r>
    </w:p>
    <w:p w:rsidR="00A82868" w:rsidRPr="009F6743" w:rsidRDefault="00A82868" w:rsidP="00D603E4">
      <w:pPr>
        <w:pStyle w:val="BodyTextIndent"/>
        <w:ind w:firstLine="709"/>
        <w:rPr>
          <w:b/>
          <w:sz w:val="26"/>
          <w:szCs w:val="26"/>
        </w:rPr>
      </w:pPr>
      <w:r w:rsidRPr="009F6743">
        <w:rPr>
          <w:b/>
          <w:sz w:val="26"/>
          <w:szCs w:val="26"/>
        </w:rPr>
        <w:t>с. Ворсклица – возле магазина – 16 февраля  2024 года в 15 часов 00 минут;</w:t>
      </w:r>
    </w:p>
    <w:p w:rsidR="00A82868" w:rsidRPr="009F6743" w:rsidRDefault="00A82868" w:rsidP="00D603E4">
      <w:pPr>
        <w:pStyle w:val="BodyTextIndent"/>
        <w:ind w:firstLine="709"/>
        <w:rPr>
          <w:b/>
          <w:sz w:val="26"/>
          <w:szCs w:val="26"/>
        </w:rPr>
      </w:pPr>
      <w:r w:rsidRPr="009F6743">
        <w:rPr>
          <w:b/>
          <w:sz w:val="26"/>
          <w:szCs w:val="26"/>
        </w:rPr>
        <w:t>х. Петровский – возле дома № 49 – 16 февраля  2024 года в 17 часов 00 минут.</w:t>
      </w:r>
    </w:p>
    <w:p w:rsidR="00A82868" w:rsidRPr="000E2E81" w:rsidRDefault="00A82868" w:rsidP="00622A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6E7A31">
        <w:rPr>
          <w:rFonts w:ascii="Times New Roman" w:hAnsi="Times New Roman" w:cs="Times New Roman"/>
          <w:b/>
          <w:sz w:val="26"/>
          <w:szCs w:val="26"/>
        </w:rPr>
        <w:t xml:space="preserve"> чел.</w:t>
      </w:r>
    </w:p>
    <w:p w:rsidR="00A82868" w:rsidRPr="00461EBE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82868" w:rsidRPr="00461EBE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82868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82868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2868" w:rsidRPr="000E2E81" w:rsidRDefault="00A82868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2868" w:rsidRPr="000E2E81" w:rsidRDefault="00A82868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82868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82868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82868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2868" w:rsidRPr="000E2E81" w:rsidRDefault="00A82868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82868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2868" w:rsidRPr="000E2390" w:rsidRDefault="00A82868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82868" w:rsidRPr="000E2390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868" w:rsidRDefault="00A82868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A82868" w:rsidRPr="007D696D" w:rsidRDefault="00A82868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1. Одобрить проект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«Поселок Пролетарский»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«Ракитянский район» Белгородской области, утвержденные распоряжением департамента строительства и транспорта </w:t>
      </w:r>
      <w:r>
        <w:rPr>
          <w:rFonts w:ascii="Times New Roman" w:hAnsi="Times New Roman" w:cs="Times New Roman"/>
          <w:b/>
          <w:sz w:val="26"/>
          <w:szCs w:val="26"/>
        </w:rPr>
        <w:t>от 30 мая 2018 года №453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82868" w:rsidRPr="007D696D" w:rsidRDefault="00A82868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2. Проект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Пролетарский» </w:t>
      </w:r>
      <w:r w:rsidRPr="007D696D">
        <w:rPr>
          <w:rFonts w:ascii="Times New Roman" w:hAnsi="Times New Roman" w:cs="Times New Roman"/>
          <w:b/>
          <w:sz w:val="26"/>
          <w:szCs w:val="26"/>
        </w:rPr>
        <w:t>муниципального района «Ракитянский район» Белгородской области рекомендовать к утверждению.</w:t>
      </w:r>
    </w:p>
    <w:p w:rsidR="00A82868" w:rsidRPr="007D696D" w:rsidRDefault="00A82868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3. Настоящее заключение о результатах публичных слушаний по проекту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«Поселок Пролетарский»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Ракитянского района Белгородской области обнародовать в установленном порядке.</w:t>
      </w:r>
    </w:p>
    <w:p w:rsidR="00A82868" w:rsidRPr="000E2390" w:rsidRDefault="00A82868" w:rsidP="000E2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868" w:rsidRPr="000E2390" w:rsidRDefault="00A82868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82868" w:rsidRPr="000E2390" w:rsidRDefault="00A82868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868" w:rsidRPr="000E2390" w:rsidRDefault="00A82868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на</w:t>
      </w:r>
    </w:p>
    <w:p w:rsidR="00A82868" w:rsidRPr="006216B6" w:rsidRDefault="00A82868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Т.В. Грибова</w:t>
      </w:r>
    </w:p>
    <w:p w:rsidR="00A82868" w:rsidRDefault="00A82868" w:rsidP="00506E13"/>
    <w:sectPr w:rsidR="00A82868" w:rsidSect="00F00A1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98"/>
    <w:rsid w:val="00003B1C"/>
    <w:rsid w:val="000047BD"/>
    <w:rsid w:val="000259B6"/>
    <w:rsid w:val="000527CA"/>
    <w:rsid w:val="00055147"/>
    <w:rsid w:val="000579C8"/>
    <w:rsid w:val="000669A7"/>
    <w:rsid w:val="000E2390"/>
    <w:rsid w:val="000E2E81"/>
    <w:rsid w:val="00102B3A"/>
    <w:rsid w:val="00104507"/>
    <w:rsid w:val="00117ED9"/>
    <w:rsid w:val="00135123"/>
    <w:rsid w:val="00144FC4"/>
    <w:rsid w:val="0015518A"/>
    <w:rsid w:val="00172F86"/>
    <w:rsid w:val="00182F57"/>
    <w:rsid w:val="001B2964"/>
    <w:rsid w:val="001C6CDA"/>
    <w:rsid w:val="001D4CD8"/>
    <w:rsid w:val="001E362F"/>
    <w:rsid w:val="002219F9"/>
    <w:rsid w:val="00221DC6"/>
    <w:rsid w:val="0022243D"/>
    <w:rsid w:val="00227F95"/>
    <w:rsid w:val="00240F0E"/>
    <w:rsid w:val="002420F8"/>
    <w:rsid w:val="00265DB6"/>
    <w:rsid w:val="00265F4B"/>
    <w:rsid w:val="002A6FE3"/>
    <w:rsid w:val="002B18F1"/>
    <w:rsid w:val="002B1EC9"/>
    <w:rsid w:val="002B6440"/>
    <w:rsid w:val="002D647C"/>
    <w:rsid w:val="003063B0"/>
    <w:rsid w:val="003145E8"/>
    <w:rsid w:val="00361801"/>
    <w:rsid w:val="00362247"/>
    <w:rsid w:val="00373DD1"/>
    <w:rsid w:val="00375E96"/>
    <w:rsid w:val="00385F66"/>
    <w:rsid w:val="0039010D"/>
    <w:rsid w:val="003A156B"/>
    <w:rsid w:val="003A448F"/>
    <w:rsid w:val="003A74C2"/>
    <w:rsid w:val="004277E5"/>
    <w:rsid w:val="00442897"/>
    <w:rsid w:val="004549D8"/>
    <w:rsid w:val="00457185"/>
    <w:rsid w:val="00460475"/>
    <w:rsid w:val="00461EBE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7494"/>
    <w:rsid w:val="006656F1"/>
    <w:rsid w:val="006726BE"/>
    <w:rsid w:val="006810FD"/>
    <w:rsid w:val="006C0897"/>
    <w:rsid w:val="006D638C"/>
    <w:rsid w:val="006E1B54"/>
    <w:rsid w:val="006E7A31"/>
    <w:rsid w:val="006F4B20"/>
    <w:rsid w:val="00720DEB"/>
    <w:rsid w:val="00725693"/>
    <w:rsid w:val="007B0053"/>
    <w:rsid w:val="007D014F"/>
    <w:rsid w:val="007D563B"/>
    <w:rsid w:val="007D696D"/>
    <w:rsid w:val="007F1BEA"/>
    <w:rsid w:val="00802920"/>
    <w:rsid w:val="00804A1C"/>
    <w:rsid w:val="008169FD"/>
    <w:rsid w:val="00833784"/>
    <w:rsid w:val="00851181"/>
    <w:rsid w:val="008537C3"/>
    <w:rsid w:val="00872C39"/>
    <w:rsid w:val="008764E4"/>
    <w:rsid w:val="00881979"/>
    <w:rsid w:val="008B3011"/>
    <w:rsid w:val="008D440E"/>
    <w:rsid w:val="008D4609"/>
    <w:rsid w:val="008D4EF1"/>
    <w:rsid w:val="008F4806"/>
    <w:rsid w:val="008F5EDD"/>
    <w:rsid w:val="009200B7"/>
    <w:rsid w:val="0096439C"/>
    <w:rsid w:val="009855FA"/>
    <w:rsid w:val="009D27CC"/>
    <w:rsid w:val="009E098B"/>
    <w:rsid w:val="009E512B"/>
    <w:rsid w:val="009F3E20"/>
    <w:rsid w:val="009F6743"/>
    <w:rsid w:val="00A12DB2"/>
    <w:rsid w:val="00A36285"/>
    <w:rsid w:val="00A51E84"/>
    <w:rsid w:val="00A705E1"/>
    <w:rsid w:val="00A75045"/>
    <w:rsid w:val="00A7591B"/>
    <w:rsid w:val="00A82868"/>
    <w:rsid w:val="00AA5422"/>
    <w:rsid w:val="00AD6FE4"/>
    <w:rsid w:val="00AE3CC1"/>
    <w:rsid w:val="00B027A7"/>
    <w:rsid w:val="00B05224"/>
    <w:rsid w:val="00B11F94"/>
    <w:rsid w:val="00B150BC"/>
    <w:rsid w:val="00B35D3F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D4606"/>
    <w:rsid w:val="00CE4C4E"/>
    <w:rsid w:val="00CF13D7"/>
    <w:rsid w:val="00CF45F1"/>
    <w:rsid w:val="00D03C98"/>
    <w:rsid w:val="00D05D8C"/>
    <w:rsid w:val="00D10B2F"/>
    <w:rsid w:val="00D1431C"/>
    <w:rsid w:val="00D20A70"/>
    <w:rsid w:val="00D27AD3"/>
    <w:rsid w:val="00D30A55"/>
    <w:rsid w:val="00D40BFD"/>
    <w:rsid w:val="00D527E2"/>
    <w:rsid w:val="00D53597"/>
    <w:rsid w:val="00D603E4"/>
    <w:rsid w:val="00D8405C"/>
    <w:rsid w:val="00DA26CC"/>
    <w:rsid w:val="00E106FB"/>
    <w:rsid w:val="00E138EA"/>
    <w:rsid w:val="00E61E50"/>
    <w:rsid w:val="00E67541"/>
    <w:rsid w:val="00E70C8F"/>
    <w:rsid w:val="00E827E7"/>
    <w:rsid w:val="00EB3D7C"/>
    <w:rsid w:val="00ED2C0C"/>
    <w:rsid w:val="00F0001D"/>
    <w:rsid w:val="00F00A1E"/>
    <w:rsid w:val="00F04EB1"/>
    <w:rsid w:val="00F16B33"/>
    <w:rsid w:val="00F30784"/>
    <w:rsid w:val="00F42818"/>
    <w:rsid w:val="00F908E2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E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E1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6E1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18F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C82A32"/>
    <w:rPr>
      <w:rFonts w:cs="Times New Roman"/>
      <w:b/>
      <w:bCs/>
    </w:rPr>
  </w:style>
  <w:style w:type="character" w:customStyle="1" w:styleId="1">
    <w:name w:val="Название объекта1"/>
    <w:basedOn w:val="DefaultParagraphFont"/>
    <w:uiPriority w:val="99"/>
    <w:rsid w:val="00C82A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2A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A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B18F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351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74C2"/>
    <w:rPr>
      <w:rFonts w:ascii="CyrillicHeavy" w:hAnsi="CyrillicHeavy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4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2420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extended-textshort">
    <w:name w:val="extended-text__short"/>
    <w:uiPriority w:val="99"/>
    <w:rsid w:val="0080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550</Words>
  <Characters>3136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11</cp:revision>
  <cp:lastPrinted>2021-12-03T06:52:00Z</cp:lastPrinted>
  <dcterms:created xsi:type="dcterms:W3CDTF">2022-01-11T13:57:00Z</dcterms:created>
  <dcterms:modified xsi:type="dcterms:W3CDTF">2024-02-19T05:41:00Z</dcterms:modified>
</cp:coreProperties>
</file>